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7198" w14:textId="77777777" w:rsidR="00565002" w:rsidRPr="00BB2055" w:rsidRDefault="00771255" w:rsidP="00BB2055">
      <w:pPr>
        <w:jc w:val="center"/>
        <w:rPr>
          <w:sz w:val="20"/>
          <w:szCs w:val="20"/>
          <w:lang w:val="uk-UA"/>
        </w:rPr>
      </w:pPr>
      <w:r w:rsidRPr="00BB2055">
        <w:rPr>
          <w:sz w:val="20"/>
          <w:szCs w:val="20"/>
          <w:lang w:val="uk-UA"/>
        </w:rPr>
        <w:t xml:space="preserve"> </w:t>
      </w:r>
      <w:r w:rsidR="00565002" w:rsidRPr="00BB2055">
        <w:rPr>
          <w:sz w:val="20"/>
          <w:szCs w:val="20"/>
          <w:lang w:val="uk-UA"/>
        </w:rPr>
        <w:t>Повідомлення про намір отримати дозв</w:t>
      </w:r>
      <w:r w:rsidR="00A8261F" w:rsidRPr="00BB2055">
        <w:rPr>
          <w:sz w:val="20"/>
          <w:szCs w:val="20"/>
          <w:lang w:val="uk-UA"/>
        </w:rPr>
        <w:t>і</w:t>
      </w:r>
      <w:r w:rsidR="00DB6F1B" w:rsidRPr="00BB2055">
        <w:rPr>
          <w:sz w:val="20"/>
          <w:szCs w:val="20"/>
          <w:lang w:val="uk-UA"/>
        </w:rPr>
        <w:t>л</w:t>
      </w:r>
      <w:r w:rsidR="00A35CC4" w:rsidRPr="00BB2055">
        <w:rPr>
          <w:sz w:val="20"/>
          <w:szCs w:val="20"/>
          <w:lang w:val="uk-UA"/>
        </w:rPr>
        <w:t xml:space="preserve"> </w:t>
      </w:r>
      <w:r w:rsidR="00565002" w:rsidRPr="00BB2055">
        <w:rPr>
          <w:sz w:val="20"/>
          <w:szCs w:val="20"/>
          <w:lang w:val="uk-UA"/>
        </w:rPr>
        <w:t>на викиди забруднюючих речовин в атмосферне повітря від стаціонарних джерел</w:t>
      </w:r>
      <w:r w:rsidRPr="00BB2055">
        <w:rPr>
          <w:sz w:val="20"/>
          <w:szCs w:val="20"/>
          <w:lang w:val="uk-UA"/>
        </w:rPr>
        <w:t xml:space="preserve"> </w:t>
      </w:r>
    </w:p>
    <w:p w14:paraId="0E5E9662" w14:textId="77777777" w:rsidR="00ED49AB" w:rsidRPr="00BB2055" w:rsidRDefault="00ED49AB" w:rsidP="00BB2055">
      <w:pPr>
        <w:ind w:firstLine="539"/>
        <w:jc w:val="both"/>
        <w:rPr>
          <w:sz w:val="20"/>
          <w:szCs w:val="20"/>
          <w:lang w:val="uk-UA"/>
        </w:rPr>
      </w:pPr>
    </w:p>
    <w:p w14:paraId="5DBBEFFD" w14:textId="77777777" w:rsidR="007D76EA" w:rsidRPr="00BB2055" w:rsidRDefault="00BB2055" w:rsidP="00BB2055">
      <w:pPr>
        <w:pStyle w:val="a9"/>
        <w:shd w:val="clear" w:color="auto" w:fill="FFFFFF"/>
        <w:spacing w:before="0" w:beforeAutospacing="0" w:after="449" w:afterAutospacing="0"/>
        <w:jc w:val="both"/>
        <w:rPr>
          <w:color w:val="000000"/>
          <w:sz w:val="20"/>
          <w:szCs w:val="20"/>
        </w:rPr>
      </w:pPr>
      <w:bookmarkStart w:id="0" w:name="_Hlk165301089"/>
      <w:r>
        <w:rPr>
          <w:sz w:val="20"/>
          <w:szCs w:val="20"/>
          <w:lang w:val="uk-UA"/>
        </w:rPr>
        <w:t xml:space="preserve"> </w:t>
      </w:r>
      <w:r>
        <w:rPr>
          <w:sz w:val="20"/>
          <w:szCs w:val="20"/>
          <w:lang w:val="uk-UA"/>
        </w:rPr>
        <w:tab/>
        <w:t xml:space="preserve"> </w:t>
      </w:r>
      <w:r w:rsidR="0090486D" w:rsidRPr="00BB2055">
        <w:rPr>
          <w:sz w:val="20"/>
          <w:szCs w:val="20"/>
          <w:lang w:val="uk-UA"/>
        </w:rPr>
        <w:t xml:space="preserve">ВИРОБНИЧИЙ ПІДРОЗДІЛ "ВІННИЦЬКИЙ БУДІВЕЛЬНО-МОНТАЖНИЙ ПОЇЗД" ФІЛІЇ "ЕНЕРГОРЕМТРАНС" АКЦІОНЕРНОГО ТОВАРИСТВА "УКРАЇНСЬКА ЗАЛІЗНИЦЯ" </w:t>
      </w:r>
      <w:r w:rsidR="0090486D" w:rsidRPr="00BB2055">
        <w:rPr>
          <w:color w:val="000000"/>
          <w:sz w:val="20"/>
          <w:szCs w:val="20"/>
          <w:lang w:val="uk-UA"/>
        </w:rPr>
        <w:t>має намір отримати дозвола на викиди забруднюючих речовин в атмосферне повітря стаціонарними джерелами</w:t>
      </w:r>
      <w:r w:rsidR="0090486D" w:rsidRPr="00BB2055">
        <w:rPr>
          <w:rStyle w:val="aa"/>
          <w:color w:val="000000"/>
          <w:sz w:val="20"/>
          <w:szCs w:val="20"/>
        </w:rPr>
        <w:t> </w:t>
      </w:r>
      <w:r w:rsidR="0090486D" w:rsidRPr="00BB2055">
        <w:rPr>
          <w:rStyle w:val="aa"/>
          <w:b w:val="0"/>
          <w:color w:val="000000"/>
          <w:sz w:val="20"/>
          <w:szCs w:val="20"/>
          <w:lang w:val="uk-UA"/>
        </w:rPr>
        <w:t>для</w:t>
      </w:r>
      <w:r w:rsidR="0090486D" w:rsidRPr="00BB2055">
        <w:rPr>
          <w:rStyle w:val="aa"/>
          <w:color w:val="000000"/>
          <w:sz w:val="20"/>
          <w:szCs w:val="20"/>
        </w:rPr>
        <w:t> </w:t>
      </w:r>
      <w:r w:rsidR="0090486D" w:rsidRPr="00BB2055">
        <w:rPr>
          <w:color w:val="000000"/>
          <w:sz w:val="20"/>
          <w:szCs w:val="20"/>
          <w:lang w:val="uk-UA"/>
        </w:rPr>
        <w:t xml:space="preserve">власних об’єктів за адресами: </w:t>
      </w:r>
      <w:r w:rsidR="0090486D" w:rsidRPr="00BB2055">
        <w:rPr>
          <w:sz w:val="20"/>
          <w:szCs w:val="20"/>
          <w:lang w:val="uk-UA"/>
        </w:rPr>
        <w:t xml:space="preserve">1)Вінницька обл., м.Вінниця, вул.М.Зерова, 16 (Столярний цех); 2) Вінницька обл., м.Вінниця, вул.Станція Вінниця, 43 (Ремонтний цех); 3) Вінницька обл., м.Вінниця, вул.Станція Вінниця, 10 (адмінбудівля); 4) Вінницька обл., м.Вінниця, вул. Немирівське шосе, 103 а (цех виробництва металоконструкцій). </w:t>
      </w:r>
      <w:r>
        <w:rPr>
          <w:rStyle w:val="aa"/>
          <w:i/>
          <w:iCs/>
          <w:color w:val="000000"/>
          <w:sz w:val="20"/>
          <w:szCs w:val="20"/>
          <w:lang w:val="uk-UA"/>
        </w:rPr>
        <w:t>1.</w:t>
      </w:r>
      <w:r w:rsidR="0090486D" w:rsidRPr="00BB2055">
        <w:rPr>
          <w:rStyle w:val="aa"/>
          <w:i/>
          <w:iCs/>
          <w:color w:val="000000"/>
          <w:sz w:val="20"/>
          <w:szCs w:val="20"/>
          <w:lang w:val="uk-UA"/>
        </w:rPr>
        <w:t>Повне та скорочене найменування суб'єкта господарювання:</w:t>
      </w:r>
      <w:r w:rsidR="0090486D" w:rsidRPr="00BB2055">
        <w:rPr>
          <w:color w:val="000000"/>
          <w:sz w:val="20"/>
          <w:szCs w:val="20"/>
        </w:rPr>
        <w:t> </w:t>
      </w:r>
      <w:r w:rsidR="0090486D" w:rsidRPr="00BB2055">
        <w:rPr>
          <w:sz w:val="20"/>
          <w:szCs w:val="20"/>
          <w:lang w:val="uk-UA"/>
        </w:rPr>
        <w:t xml:space="preserve">ВИРОБНИЧИЙ ПІДРОЗДІЛ "ВІННИЦЬКИЙ БУДІВЕЛЬНО-МОНТАЖНИЙ ПОЇЗД"   ФІЛІЇ "ЕНЕРГОРЕМТРАНС" АКЦІОНЕРНОГО ТОВАРИСТВА "УКРАЇНСЬКА ЗАЛІЗНИЦЯ" </w:t>
      </w:r>
      <w:r w:rsidR="0090486D" w:rsidRPr="00BB2055">
        <w:rPr>
          <w:color w:val="000000"/>
          <w:sz w:val="20"/>
          <w:szCs w:val="20"/>
          <w:lang w:val="uk-UA"/>
        </w:rPr>
        <w:t>(</w:t>
      </w:r>
      <w:r w:rsidR="0090486D" w:rsidRPr="00BB2055">
        <w:rPr>
          <w:sz w:val="20"/>
          <w:szCs w:val="20"/>
          <w:lang w:val="uk-UA"/>
        </w:rPr>
        <w:t>ВП "ВІННИЦЬКИЙ БУДІВЕЛЬНО-МОНТАЖНИЙ ПОЇЗД" ФІЛІЇ "ЕНЕРГОРЕМТРАНС" АТ "УКРАЇНСЬКА ЗАЛІЗНИЦЯ"</w:t>
      </w:r>
      <w:r w:rsidR="0090486D" w:rsidRPr="00BB2055">
        <w:rPr>
          <w:color w:val="000000"/>
          <w:sz w:val="20"/>
          <w:szCs w:val="20"/>
          <w:lang w:val="uk-UA"/>
        </w:rPr>
        <w:t xml:space="preserve">). </w:t>
      </w:r>
      <w:r>
        <w:rPr>
          <w:rStyle w:val="aa"/>
          <w:i/>
          <w:iCs/>
          <w:color w:val="000000"/>
          <w:sz w:val="20"/>
          <w:szCs w:val="20"/>
          <w:lang w:val="uk-UA"/>
        </w:rPr>
        <w:t>2.</w:t>
      </w:r>
      <w:r w:rsidR="0090486D" w:rsidRPr="00BB2055">
        <w:rPr>
          <w:rStyle w:val="aa"/>
          <w:i/>
          <w:iCs/>
          <w:color w:val="000000"/>
          <w:sz w:val="20"/>
          <w:szCs w:val="20"/>
          <w:lang w:val="uk-UA"/>
        </w:rPr>
        <w:t xml:space="preserve">Ідентифікаційний код юридичної особи в ЄДРПОУ: </w:t>
      </w:r>
      <w:r w:rsidR="0090486D" w:rsidRPr="00BB2055">
        <w:rPr>
          <w:sz w:val="20"/>
          <w:szCs w:val="20"/>
          <w:lang w:val="uk-UA"/>
        </w:rPr>
        <w:t xml:space="preserve">41264153. </w:t>
      </w:r>
      <w:r>
        <w:rPr>
          <w:rStyle w:val="aa"/>
          <w:i/>
          <w:iCs/>
          <w:color w:val="000000"/>
          <w:sz w:val="20"/>
          <w:szCs w:val="20"/>
          <w:lang w:val="uk-UA"/>
        </w:rPr>
        <w:t>3.</w:t>
      </w:r>
      <w:r w:rsidR="0090486D" w:rsidRPr="00BB2055">
        <w:rPr>
          <w:rStyle w:val="aa"/>
          <w:i/>
          <w:iCs/>
          <w:color w:val="000000"/>
          <w:sz w:val="20"/>
          <w:szCs w:val="20"/>
          <w:lang w:val="uk-UA"/>
        </w:rPr>
        <w:t xml:space="preserve">Місцезнаходження суб'єкта господарювання, контактний номер телефону, адреса електронної пошти суб'єкта господарювання: </w:t>
      </w:r>
      <w:r w:rsidR="0090486D" w:rsidRPr="00BB2055">
        <w:rPr>
          <w:sz w:val="20"/>
          <w:szCs w:val="20"/>
          <w:lang w:val="uk-UA"/>
        </w:rPr>
        <w:t>21034, Україна, Вінницька обл., місто Вінниця, вул.Станція Вінниця, 10</w:t>
      </w:r>
      <w:r w:rsidR="0090486D" w:rsidRPr="00BB2055">
        <w:rPr>
          <w:color w:val="000000"/>
          <w:sz w:val="20"/>
          <w:szCs w:val="20"/>
          <w:lang w:val="uk-UA"/>
        </w:rPr>
        <w:t xml:space="preserve">, тел. </w:t>
      </w:r>
      <w:r w:rsidR="0090486D" w:rsidRPr="00BB2055">
        <w:rPr>
          <w:rFonts w:cs="Arial"/>
          <w:sz w:val="20"/>
          <w:szCs w:val="20"/>
          <w:lang w:val="uk-UA"/>
        </w:rPr>
        <w:t>(0432) 63-23-24</w:t>
      </w:r>
      <w:r w:rsidR="0090486D" w:rsidRPr="00BB2055">
        <w:rPr>
          <w:color w:val="000000"/>
          <w:sz w:val="20"/>
          <w:szCs w:val="20"/>
          <w:lang w:val="uk-UA"/>
        </w:rPr>
        <w:t xml:space="preserve">, </w:t>
      </w:r>
      <w:r w:rsidR="0090486D" w:rsidRPr="00BB2055">
        <w:rPr>
          <w:color w:val="000000"/>
          <w:sz w:val="20"/>
          <w:szCs w:val="20"/>
        </w:rPr>
        <w:t>e</w:t>
      </w:r>
      <w:r w:rsidR="0090486D" w:rsidRPr="00BB2055">
        <w:rPr>
          <w:color w:val="000000"/>
          <w:sz w:val="20"/>
          <w:szCs w:val="20"/>
          <w:lang w:val="uk-UA"/>
        </w:rPr>
        <w:t>-</w:t>
      </w:r>
      <w:r w:rsidR="0090486D" w:rsidRPr="00BB2055">
        <w:rPr>
          <w:color w:val="000000"/>
          <w:sz w:val="20"/>
          <w:szCs w:val="20"/>
        </w:rPr>
        <w:t>mail</w:t>
      </w:r>
      <w:r w:rsidR="0090486D" w:rsidRPr="00BB2055">
        <w:rPr>
          <w:color w:val="000000"/>
          <w:sz w:val="20"/>
          <w:szCs w:val="20"/>
          <w:lang w:val="uk-UA"/>
        </w:rPr>
        <w:t xml:space="preserve">: </w:t>
      </w:r>
      <w:r w:rsidR="0090486D" w:rsidRPr="00BB2055">
        <w:rPr>
          <w:sz w:val="20"/>
          <w:szCs w:val="20"/>
          <w:lang w:val="en-US"/>
        </w:rPr>
        <w:t>ert</w:t>
      </w:r>
      <w:r w:rsidR="0090486D" w:rsidRPr="00BB2055">
        <w:rPr>
          <w:sz w:val="20"/>
          <w:szCs w:val="20"/>
          <w:lang w:val="uk-UA"/>
        </w:rPr>
        <w:t>@</w:t>
      </w:r>
      <w:r w:rsidR="0090486D" w:rsidRPr="00BB2055">
        <w:rPr>
          <w:sz w:val="20"/>
          <w:szCs w:val="20"/>
          <w:lang w:val="en-US"/>
        </w:rPr>
        <w:t>uz</w:t>
      </w:r>
      <w:r w:rsidR="0090486D" w:rsidRPr="00BB2055">
        <w:rPr>
          <w:sz w:val="20"/>
          <w:szCs w:val="20"/>
          <w:lang w:val="uk-UA"/>
        </w:rPr>
        <w:t>.</w:t>
      </w:r>
      <w:r w:rsidR="0090486D" w:rsidRPr="00BB2055">
        <w:rPr>
          <w:sz w:val="20"/>
          <w:szCs w:val="20"/>
          <w:lang w:val="en-US"/>
        </w:rPr>
        <w:t>gov</w:t>
      </w:r>
      <w:r w:rsidR="0090486D" w:rsidRPr="00BB2055">
        <w:rPr>
          <w:sz w:val="20"/>
          <w:szCs w:val="20"/>
          <w:lang w:val="uk-UA"/>
        </w:rPr>
        <w:t>.</w:t>
      </w:r>
      <w:r w:rsidR="0090486D" w:rsidRPr="00BB2055">
        <w:rPr>
          <w:sz w:val="20"/>
          <w:szCs w:val="20"/>
          <w:lang w:val="en-US"/>
        </w:rPr>
        <w:t>ua</w:t>
      </w:r>
      <w:r w:rsidR="0090486D" w:rsidRPr="00BB2055">
        <w:rPr>
          <w:color w:val="000000"/>
          <w:sz w:val="20"/>
          <w:szCs w:val="20"/>
          <w:lang w:val="uk-UA"/>
        </w:rPr>
        <w:t xml:space="preserve">. </w:t>
      </w:r>
      <w:r>
        <w:rPr>
          <w:rStyle w:val="aa"/>
          <w:i/>
          <w:iCs/>
          <w:color w:val="000000"/>
          <w:sz w:val="20"/>
          <w:szCs w:val="20"/>
          <w:lang w:val="uk-UA"/>
        </w:rPr>
        <w:t>4.</w:t>
      </w:r>
      <w:r w:rsidR="0090486D" w:rsidRPr="00BB2055">
        <w:rPr>
          <w:rStyle w:val="aa"/>
          <w:i/>
          <w:iCs/>
          <w:color w:val="000000"/>
          <w:sz w:val="20"/>
          <w:szCs w:val="20"/>
          <w:lang w:val="uk-UA"/>
        </w:rPr>
        <w:t xml:space="preserve">Місцезнаходження промислових майданчиків: </w:t>
      </w:r>
      <w:r w:rsidR="0090486D" w:rsidRPr="00BB2055">
        <w:rPr>
          <w:color w:val="000000"/>
          <w:sz w:val="20"/>
          <w:szCs w:val="20"/>
          <w:lang w:val="uk-UA"/>
        </w:rPr>
        <w:t xml:space="preserve">1) </w:t>
      </w:r>
      <w:r w:rsidR="0090486D" w:rsidRPr="00BB2055">
        <w:rPr>
          <w:sz w:val="20"/>
          <w:szCs w:val="20"/>
          <w:lang w:val="uk-UA"/>
        </w:rPr>
        <w:t>Вінницька обл., м.Вінниця, вул.М.Зерова, 16 (Столярний цех)</w:t>
      </w:r>
      <w:r w:rsidR="0090486D" w:rsidRPr="00BB2055">
        <w:rPr>
          <w:color w:val="000000"/>
          <w:sz w:val="20"/>
          <w:szCs w:val="20"/>
          <w:lang w:val="uk-UA"/>
        </w:rPr>
        <w:t xml:space="preserve">; </w:t>
      </w:r>
      <w:r w:rsidR="0090486D" w:rsidRPr="00BB2055">
        <w:rPr>
          <w:sz w:val="20"/>
          <w:szCs w:val="20"/>
          <w:lang w:val="uk-UA"/>
        </w:rPr>
        <w:t>2) Вінницька обл., м.Вінниця, вул.Станція Вінниця, 43 (Ремонтний цех)</w:t>
      </w:r>
      <w:r w:rsidR="0090486D" w:rsidRPr="00BB2055">
        <w:rPr>
          <w:color w:val="000000"/>
          <w:sz w:val="20"/>
          <w:szCs w:val="20"/>
          <w:lang w:val="uk-UA"/>
        </w:rPr>
        <w:t xml:space="preserve">; </w:t>
      </w:r>
      <w:r w:rsidR="0090486D" w:rsidRPr="00BB2055">
        <w:rPr>
          <w:sz w:val="20"/>
          <w:szCs w:val="20"/>
          <w:lang w:val="uk-UA"/>
        </w:rPr>
        <w:t xml:space="preserve">3) Вінницька обл., м.Вінниця, вул. Станція Вінниця, 10 (адмінбудівля); 4) Вінницька обл., м.Вінниця, вул. Немирівське шосе, 103 а (цех виробництва металоконструкцій). </w:t>
      </w:r>
      <w:r>
        <w:rPr>
          <w:rStyle w:val="aa"/>
          <w:color w:val="000000"/>
          <w:sz w:val="20"/>
          <w:szCs w:val="20"/>
          <w:lang w:val="uk-UA"/>
        </w:rPr>
        <w:t>5.</w:t>
      </w:r>
      <w:r w:rsidR="0090486D" w:rsidRPr="00BB2055">
        <w:rPr>
          <w:rStyle w:val="aa"/>
          <w:color w:val="000000"/>
          <w:sz w:val="20"/>
          <w:szCs w:val="20"/>
          <w:lang w:val="uk-UA"/>
        </w:rPr>
        <w:t>Мета отримання дозволу:</w:t>
      </w:r>
      <w:r w:rsidR="0090486D" w:rsidRPr="00BB2055">
        <w:rPr>
          <w:color w:val="000000"/>
          <w:sz w:val="20"/>
          <w:szCs w:val="20"/>
        </w:rPr>
        <w:t> </w:t>
      </w:r>
      <w:r w:rsidR="0090486D" w:rsidRPr="00BB2055">
        <w:rPr>
          <w:sz w:val="20"/>
          <w:szCs w:val="20"/>
          <w:lang w:val="uk-UA"/>
        </w:rPr>
        <w:t xml:space="preserve">виконання вимог ЗУ "Про охорону атмосферного повітря". </w:t>
      </w:r>
      <w:r>
        <w:rPr>
          <w:rStyle w:val="aa"/>
          <w:i/>
          <w:iCs/>
          <w:color w:val="000000"/>
          <w:sz w:val="20"/>
          <w:szCs w:val="20"/>
          <w:lang w:val="uk-UA"/>
        </w:rPr>
        <w:t>6.</w:t>
      </w:r>
      <w:r w:rsidR="0090486D" w:rsidRPr="00BB2055">
        <w:rPr>
          <w:rStyle w:val="aa"/>
          <w:i/>
          <w:iCs/>
          <w:color w:val="000000"/>
          <w:sz w:val="20"/>
          <w:szCs w:val="20"/>
          <w:lang w:val="uk-UA"/>
        </w:rPr>
        <w:t>Відомості про наявність висновку з оцінки впливу на довкілля (ОВД), в якому визначено допустимість провадження планованої діяльності, яка згідно з вимогами ЗУ «Про оцінку впливу на довкілля» підлягає оцінці впливу на довкілля:</w:t>
      </w:r>
      <w:r w:rsidR="0090486D" w:rsidRPr="00BB2055">
        <w:rPr>
          <w:color w:val="000000"/>
          <w:sz w:val="20"/>
          <w:szCs w:val="20"/>
        </w:rPr>
        <w:t> </w:t>
      </w:r>
      <w:r w:rsidR="0090486D" w:rsidRPr="00BB2055">
        <w:rPr>
          <w:color w:val="000000"/>
          <w:sz w:val="20"/>
          <w:szCs w:val="20"/>
          <w:lang w:val="uk-UA"/>
        </w:rPr>
        <w:t xml:space="preserve">зазначені об’єкти не відноситься до об’єктів, які можуть мати значний вплив на довкілля, та не підпадають під оцінку впливу на довкілля. </w:t>
      </w:r>
      <w:r>
        <w:rPr>
          <w:rStyle w:val="aa"/>
          <w:i/>
          <w:iCs/>
          <w:sz w:val="20"/>
          <w:szCs w:val="20"/>
          <w:lang w:val="uk-UA"/>
        </w:rPr>
        <w:t>7.</w:t>
      </w:r>
      <w:r w:rsidR="0090486D" w:rsidRPr="00BB2055">
        <w:rPr>
          <w:rStyle w:val="aa"/>
          <w:i/>
          <w:iCs/>
          <w:sz w:val="20"/>
          <w:szCs w:val="20"/>
        </w:rPr>
        <w:t xml:space="preserve">Загальний опис об'єкта (опис виробництв та технологічного устаткування):  </w:t>
      </w:r>
      <w:r w:rsidR="0090486D" w:rsidRPr="00BB2055">
        <w:rPr>
          <w:sz w:val="20"/>
          <w:szCs w:val="20"/>
        </w:rPr>
        <w:t xml:space="preserve">За фактичними адресами №№1, 2, 4 проводяться ремонтно-виробничі роботи (відновлення техніки, транспорту, ін.). За фактичною адресою № 3 знаходиться адмінбудівля. Зокрема на виробничих територіях №1, 2 проводяться: роботи з обробки металу (механічна обробка та зварювання) та обробки деревини. Також проводиться зарядка акумуляторів, зберігання дизпалива в резервуарі, заправка транспорту, фарбувальні роботи. При відсутності електропостачання використовуються дизельгенератори. Адмінприміщення (за адресою № 3) опалюється за допомогою печі. За адресою № 4 проводяться зварювальні роботи, термічна обробка металу в кузні, проводиться механічна обробка металу, фарбувальні роботи. Опалення приміщень проводять за допомогою твердопаливного котла та печей. </w:t>
      </w:r>
      <w:r w:rsidR="0090486D" w:rsidRPr="00BB2055">
        <w:rPr>
          <w:sz w:val="20"/>
          <w:szCs w:val="20"/>
          <w:lang w:val="uk-UA"/>
        </w:rPr>
        <w:t>Вугілля зберігається на території підприємства</w:t>
      </w:r>
      <w:r w:rsidR="0090486D" w:rsidRPr="00BB2055">
        <w:rPr>
          <w:sz w:val="20"/>
          <w:szCs w:val="20"/>
        </w:rPr>
        <w:t xml:space="preserve">. </w:t>
      </w:r>
      <w:r>
        <w:rPr>
          <w:rStyle w:val="aa"/>
          <w:i/>
          <w:iCs/>
          <w:color w:val="000000"/>
          <w:sz w:val="20"/>
          <w:szCs w:val="20"/>
          <w:lang w:val="uk-UA"/>
        </w:rPr>
        <w:t>8.</w:t>
      </w:r>
      <w:r w:rsidR="0090486D" w:rsidRPr="00BB2055">
        <w:rPr>
          <w:rStyle w:val="aa"/>
          <w:i/>
          <w:iCs/>
          <w:color w:val="000000"/>
          <w:sz w:val="20"/>
          <w:szCs w:val="20"/>
        </w:rPr>
        <w:t>Відомості щодо видів та обсягів викидів:</w:t>
      </w:r>
      <w:r>
        <w:rPr>
          <w:rStyle w:val="aa"/>
          <w:i/>
          <w:iCs/>
          <w:color w:val="000000"/>
          <w:sz w:val="20"/>
          <w:szCs w:val="20"/>
          <w:lang w:val="uk-UA"/>
        </w:rPr>
        <w:t xml:space="preserve"> </w:t>
      </w:r>
      <w:r w:rsidR="0090486D" w:rsidRPr="00BB2055">
        <w:rPr>
          <w:color w:val="000000"/>
          <w:sz w:val="20"/>
          <w:szCs w:val="20"/>
        </w:rPr>
        <w:t xml:space="preserve">1) </w:t>
      </w:r>
      <w:r w:rsidR="0090486D" w:rsidRPr="00BB2055">
        <w:rPr>
          <w:sz w:val="20"/>
          <w:szCs w:val="20"/>
          <w:lang w:val="uk-UA"/>
        </w:rPr>
        <w:t xml:space="preserve">за адресами №1-3 (адреси знаходяться поруч - отримуватиметься один загальний дозвіл) </w:t>
      </w:r>
      <w:r w:rsidR="0090486D" w:rsidRPr="00BB2055">
        <w:rPr>
          <w:color w:val="000000"/>
          <w:sz w:val="20"/>
          <w:szCs w:val="20"/>
        </w:rPr>
        <w:t>в атмосферне  повітря здійснюються викиди</w:t>
      </w:r>
      <w:r w:rsidR="0090486D" w:rsidRPr="00BB2055">
        <w:rPr>
          <w:color w:val="000000"/>
          <w:sz w:val="20"/>
          <w:szCs w:val="20"/>
          <w:lang w:val="uk-UA"/>
        </w:rPr>
        <w:t xml:space="preserve"> (т/рік)</w:t>
      </w:r>
      <w:r w:rsidR="0090486D" w:rsidRPr="00BB2055">
        <w:rPr>
          <w:color w:val="000000"/>
          <w:sz w:val="20"/>
          <w:szCs w:val="20"/>
        </w:rPr>
        <w:t>:</w:t>
      </w:r>
      <w:r w:rsidR="0090486D" w:rsidRPr="00BB2055">
        <w:rPr>
          <w:color w:val="000000"/>
          <w:sz w:val="20"/>
          <w:szCs w:val="20"/>
          <w:lang w:val="uk-UA"/>
        </w:rPr>
        <w:t xml:space="preserve"> </w:t>
      </w:r>
      <w:r w:rsidR="0090486D" w:rsidRPr="00BB2055">
        <w:rPr>
          <w:sz w:val="20"/>
          <w:szCs w:val="20"/>
          <w:lang w:val="uk-UA"/>
        </w:rPr>
        <w:t>н</w:t>
      </w:r>
      <w:r w:rsidR="0090486D" w:rsidRPr="00BB2055">
        <w:rPr>
          <w:sz w:val="20"/>
          <w:szCs w:val="20"/>
          <w:lang w:val="uk-UA" w:eastAsia="uk-UA"/>
        </w:rPr>
        <w:t xml:space="preserve">атрію гідроокис - 0,00083; </w:t>
      </w:r>
      <w:r w:rsidR="0090486D" w:rsidRPr="00BB2055">
        <w:rPr>
          <w:sz w:val="20"/>
          <w:szCs w:val="20"/>
          <w:lang w:val="uk-UA"/>
        </w:rPr>
        <w:t xml:space="preserve"> е</w:t>
      </w:r>
      <w:r w:rsidR="0090486D" w:rsidRPr="00BB2055">
        <w:rPr>
          <w:sz w:val="20"/>
          <w:szCs w:val="20"/>
          <w:lang w:val="uk-UA" w:eastAsia="uk-UA"/>
        </w:rPr>
        <w:t>мульсол</w:t>
      </w:r>
      <w:r w:rsidR="0090486D" w:rsidRPr="00BB2055">
        <w:rPr>
          <w:sz w:val="20"/>
          <w:szCs w:val="20"/>
          <w:lang w:val="uk-UA"/>
        </w:rPr>
        <w:t xml:space="preserve"> - 0,0000</w:t>
      </w:r>
      <w:r w:rsidR="0090486D" w:rsidRPr="00BB2055">
        <w:rPr>
          <w:sz w:val="20"/>
          <w:szCs w:val="20"/>
          <w:lang w:val="uk-UA" w:eastAsia="uk-UA"/>
        </w:rPr>
        <w:t>6403; оксид вуглецю</w:t>
      </w:r>
      <w:r w:rsidR="0090486D" w:rsidRPr="00BB2055">
        <w:rPr>
          <w:sz w:val="20"/>
          <w:szCs w:val="20"/>
          <w:lang w:val="uk-UA"/>
        </w:rPr>
        <w:t xml:space="preserve"> - </w:t>
      </w:r>
      <w:r w:rsidR="0090486D" w:rsidRPr="00BB2055">
        <w:rPr>
          <w:sz w:val="20"/>
          <w:szCs w:val="20"/>
          <w:lang w:val="uk-UA" w:eastAsia="uk-UA"/>
        </w:rPr>
        <w:t>0,02557; вуглецю діоксид</w:t>
      </w:r>
      <w:r w:rsidR="0090486D" w:rsidRPr="00BB2055">
        <w:rPr>
          <w:sz w:val="20"/>
          <w:szCs w:val="20"/>
          <w:lang w:val="uk-UA"/>
        </w:rPr>
        <w:t xml:space="preserve"> - </w:t>
      </w:r>
      <w:r w:rsidR="0090486D" w:rsidRPr="00BB2055">
        <w:rPr>
          <w:sz w:val="20"/>
          <w:szCs w:val="20"/>
          <w:lang w:val="uk-UA" w:eastAsia="uk-UA"/>
        </w:rPr>
        <w:t>14,793; метан</w:t>
      </w:r>
      <w:r w:rsidR="0090486D" w:rsidRPr="00BB2055">
        <w:rPr>
          <w:sz w:val="20"/>
          <w:szCs w:val="20"/>
          <w:lang w:val="uk-UA"/>
        </w:rPr>
        <w:t xml:space="preserve"> - </w:t>
      </w:r>
      <w:r w:rsidR="0090486D" w:rsidRPr="00BB2055">
        <w:rPr>
          <w:sz w:val="20"/>
          <w:szCs w:val="20"/>
          <w:lang w:val="uk-UA" w:eastAsia="uk-UA"/>
        </w:rPr>
        <w:t>0,000708; ванадій та його сполуки - 0,000026; з</w:t>
      </w:r>
      <w:r w:rsidR="0090486D" w:rsidRPr="00BB2055">
        <w:rPr>
          <w:color w:val="000000"/>
          <w:sz w:val="20"/>
          <w:szCs w:val="20"/>
          <w:shd w:val="clear" w:color="auto" w:fill="FFFFFF"/>
          <w:lang w:val="uk-UA"/>
        </w:rPr>
        <w:t xml:space="preserve">алізо та його сполуки (у перерахунку на залізо) </w:t>
      </w:r>
      <w:r w:rsidR="0090486D" w:rsidRPr="00BB2055">
        <w:rPr>
          <w:sz w:val="20"/>
          <w:szCs w:val="20"/>
          <w:lang w:val="uk-UA" w:eastAsia="uk-UA"/>
        </w:rPr>
        <w:t xml:space="preserve"> - 0,0103; хром та його сполуки - 0,000006;  манган та його сполуки в перерахунку на діоксид мангану</w:t>
      </w:r>
      <w:r w:rsidR="0090486D" w:rsidRPr="00BB2055">
        <w:rPr>
          <w:sz w:val="20"/>
          <w:szCs w:val="20"/>
          <w:lang w:val="uk-UA"/>
        </w:rPr>
        <w:t xml:space="preserve"> - </w:t>
      </w:r>
      <w:r w:rsidR="0090486D" w:rsidRPr="00BB2055">
        <w:rPr>
          <w:sz w:val="20"/>
          <w:szCs w:val="20"/>
          <w:lang w:val="uk-UA" w:eastAsia="uk-UA"/>
        </w:rPr>
        <w:t>0,00105; суспендовані частинки, недиференційовані за складом</w:t>
      </w:r>
      <w:r w:rsidR="0090486D" w:rsidRPr="00BB2055">
        <w:rPr>
          <w:sz w:val="20"/>
          <w:szCs w:val="20"/>
          <w:lang w:val="uk-UA"/>
        </w:rPr>
        <w:t xml:space="preserve">  - </w:t>
      </w:r>
      <w:r w:rsidR="0090486D" w:rsidRPr="00BB2055">
        <w:rPr>
          <w:sz w:val="20"/>
          <w:szCs w:val="20"/>
          <w:lang w:val="uk-UA" w:eastAsia="uk-UA"/>
        </w:rPr>
        <w:t>0,3293601; оксиди азоту (оксид та діоксид азоту) у перерахунку на діоксид азоту</w:t>
      </w:r>
      <w:r w:rsidR="0090486D" w:rsidRPr="00BB2055">
        <w:rPr>
          <w:sz w:val="20"/>
          <w:szCs w:val="20"/>
          <w:lang w:val="uk-UA"/>
        </w:rPr>
        <w:t xml:space="preserve">  - </w:t>
      </w:r>
      <w:r w:rsidR="0090486D" w:rsidRPr="00BB2055">
        <w:rPr>
          <w:sz w:val="20"/>
          <w:szCs w:val="20"/>
          <w:lang w:val="uk-UA" w:eastAsia="uk-UA"/>
        </w:rPr>
        <w:t>0,04141; азоту(1) оксид (</w:t>
      </w:r>
      <w:r w:rsidR="0090486D" w:rsidRPr="00BB2055">
        <w:rPr>
          <w:sz w:val="20"/>
          <w:szCs w:val="20"/>
          <w:lang w:eastAsia="uk-UA"/>
        </w:rPr>
        <w:t>N</w:t>
      </w:r>
      <w:r w:rsidR="0090486D" w:rsidRPr="00BB2055">
        <w:rPr>
          <w:sz w:val="20"/>
          <w:szCs w:val="20"/>
          <w:lang w:val="uk-UA" w:eastAsia="uk-UA"/>
        </w:rPr>
        <w:t>2</w:t>
      </w:r>
      <w:r w:rsidR="0090486D" w:rsidRPr="00BB2055">
        <w:rPr>
          <w:sz w:val="20"/>
          <w:szCs w:val="20"/>
          <w:lang w:eastAsia="uk-UA"/>
        </w:rPr>
        <w:t>O</w:t>
      </w:r>
      <w:r w:rsidR="0090486D" w:rsidRPr="00BB2055">
        <w:rPr>
          <w:sz w:val="20"/>
          <w:szCs w:val="20"/>
          <w:lang w:val="uk-UA" w:eastAsia="uk-UA"/>
        </w:rPr>
        <w:t>) - 0,000564; діоксид сірки - 0,0027; кислота сі</w:t>
      </w:r>
      <w:r w:rsidR="0090486D" w:rsidRPr="00BB2055">
        <w:rPr>
          <w:sz w:val="20"/>
          <w:szCs w:val="20"/>
          <w:lang w:eastAsia="uk-UA"/>
        </w:rPr>
        <w:t>p</w:t>
      </w:r>
      <w:r w:rsidR="0090486D" w:rsidRPr="00BB2055">
        <w:rPr>
          <w:sz w:val="20"/>
          <w:szCs w:val="20"/>
          <w:lang w:val="uk-UA" w:eastAsia="uk-UA"/>
        </w:rPr>
        <w:t>чана - 0,00104; уайт-спірит - 0,4972; вуглеводні г</w:t>
      </w:r>
      <w:r w:rsidR="0090486D" w:rsidRPr="00BB2055">
        <w:rPr>
          <w:sz w:val="20"/>
          <w:szCs w:val="20"/>
          <w:lang w:eastAsia="uk-UA"/>
        </w:rPr>
        <w:t>p</w:t>
      </w:r>
      <w:r w:rsidR="0090486D" w:rsidRPr="00BB2055">
        <w:rPr>
          <w:sz w:val="20"/>
          <w:szCs w:val="20"/>
          <w:lang w:val="uk-UA" w:eastAsia="uk-UA"/>
        </w:rPr>
        <w:t xml:space="preserve">аничні С12-С19 - 0,034800787; ксилол - 0,0997; </w:t>
      </w:r>
      <w:r w:rsidR="0090486D" w:rsidRPr="00BB2055">
        <w:rPr>
          <w:color w:val="000000"/>
          <w:sz w:val="20"/>
          <w:szCs w:val="20"/>
        </w:rPr>
        <w:t xml:space="preserve">2) </w:t>
      </w:r>
      <w:r w:rsidR="0090486D" w:rsidRPr="00BB2055">
        <w:rPr>
          <w:sz w:val="20"/>
          <w:szCs w:val="20"/>
          <w:lang w:val="uk-UA"/>
        </w:rPr>
        <w:t xml:space="preserve">за адресою №4  </w:t>
      </w:r>
      <w:r w:rsidR="0090486D" w:rsidRPr="00BB2055">
        <w:rPr>
          <w:color w:val="000000"/>
          <w:sz w:val="20"/>
          <w:szCs w:val="20"/>
          <w:lang w:val="uk-UA"/>
        </w:rPr>
        <w:t>в атмосферне</w:t>
      </w:r>
      <w:r w:rsidR="0090486D" w:rsidRPr="00BB2055">
        <w:rPr>
          <w:color w:val="000000"/>
          <w:sz w:val="20"/>
          <w:szCs w:val="20"/>
        </w:rPr>
        <w:t> </w:t>
      </w:r>
      <w:r w:rsidR="0090486D" w:rsidRPr="00BB2055">
        <w:rPr>
          <w:color w:val="000000"/>
          <w:sz w:val="20"/>
          <w:szCs w:val="20"/>
          <w:lang w:val="uk-UA"/>
        </w:rPr>
        <w:t xml:space="preserve"> повітря здійснюються викиди (т/рік): </w:t>
      </w:r>
      <w:r w:rsidR="0090486D" w:rsidRPr="00BB2055">
        <w:rPr>
          <w:sz w:val="20"/>
          <w:szCs w:val="20"/>
          <w:lang w:val="uk-UA" w:eastAsia="uk-UA"/>
        </w:rPr>
        <w:t>емульсол</w:t>
      </w:r>
      <w:r w:rsidR="0090486D" w:rsidRPr="00BB2055">
        <w:rPr>
          <w:sz w:val="20"/>
          <w:szCs w:val="20"/>
          <w:lang w:val="uk-UA"/>
        </w:rPr>
        <w:t xml:space="preserve"> - </w:t>
      </w:r>
      <w:r w:rsidR="0090486D" w:rsidRPr="00BB2055">
        <w:rPr>
          <w:sz w:val="20"/>
          <w:szCs w:val="20"/>
          <w:lang w:val="uk-UA" w:eastAsia="uk-UA"/>
        </w:rPr>
        <w:t>0,0004062; оксид вуглецю</w:t>
      </w:r>
      <w:r w:rsidR="0090486D" w:rsidRPr="00BB2055">
        <w:rPr>
          <w:sz w:val="20"/>
          <w:szCs w:val="20"/>
          <w:lang w:val="uk-UA"/>
        </w:rPr>
        <w:t xml:space="preserve"> - </w:t>
      </w:r>
      <w:r w:rsidR="0090486D" w:rsidRPr="00BB2055">
        <w:rPr>
          <w:sz w:val="20"/>
          <w:szCs w:val="20"/>
          <w:lang w:val="uk-UA" w:eastAsia="uk-UA"/>
        </w:rPr>
        <w:t>1,4775; вуглецю діоксид</w:t>
      </w:r>
      <w:r w:rsidR="0090486D" w:rsidRPr="00BB2055">
        <w:rPr>
          <w:sz w:val="20"/>
          <w:szCs w:val="20"/>
          <w:lang w:val="uk-UA"/>
        </w:rPr>
        <w:t xml:space="preserve"> - </w:t>
      </w:r>
      <w:r w:rsidR="0090486D" w:rsidRPr="00BB2055">
        <w:rPr>
          <w:sz w:val="20"/>
          <w:szCs w:val="20"/>
          <w:lang w:val="uk-UA" w:eastAsia="uk-UA"/>
        </w:rPr>
        <w:t>189,963; метан</w:t>
      </w:r>
      <w:r w:rsidR="0090486D" w:rsidRPr="00BB2055">
        <w:rPr>
          <w:sz w:val="20"/>
          <w:szCs w:val="20"/>
          <w:lang w:val="uk-UA"/>
        </w:rPr>
        <w:t xml:space="preserve"> - </w:t>
      </w:r>
      <w:r w:rsidR="0090486D" w:rsidRPr="00BB2055">
        <w:rPr>
          <w:sz w:val="20"/>
          <w:szCs w:val="20"/>
          <w:lang w:val="uk-UA" w:eastAsia="uk-UA"/>
        </w:rPr>
        <w:t>0,00489; арсен та його сполуки в перерахунку на арсен - 0,000154; з</w:t>
      </w:r>
      <w:r w:rsidR="0090486D" w:rsidRPr="00BB2055">
        <w:rPr>
          <w:color w:val="000000"/>
          <w:sz w:val="20"/>
          <w:szCs w:val="20"/>
          <w:shd w:val="clear" w:color="auto" w:fill="FFFFFF"/>
          <w:lang w:val="uk-UA"/>
        </w:rPr>
        <w:t xml:space="preserve">алізо та його сполуки (у перерахунку на залізо) </w:t>
      </w:r>
      <w:r w:rsidR="0090486D" w:rsidRPr="00BB2055">
        <w:rPr>
          <w:sz w:val="20"/>
          <w:szCs w:val="20"/>
          <w:lang w:val="uk-UA" w:eastAsia="uk-UA"/>
        </w:rPr>
        <w:t xml:space="preserve"> - 0,1346; мідь та її сполуки в перерахунку на мідь - 0,000218; нікель та його сполуки в перерахунку на нікель - 0,000195; ртуть та її сполуки в перерахунку на ртуть - 0,0000128; свинець та його сполуки в перерахунку на свинець - 0,00015; хром та його сполуки - 0,000513; цинку окис (в пере</w:t>
      </w:r>
      <w:r w:rsidR="0090486D" w:rsidRPr="00BB2055">
        <w:rPr>
          <w:sz w:val="20"/>
          <w:szCs w:val="20"/>
          <w:lang w:eastAsia="uk-UA"/>
        </w:rPr>
        <w:t>p</w:t>
      </w:r>
      <w:r w:rsidR="0090486D" w:rsidRPr="00BB2055">
        <w:rPr>
          <w:sz w:val="20"/>
          <w:szCs w:val="20"/>
          <w:lang w:val="uk-UA" w:eastAsia="uk-UA"/>
        </w:rPr>
        <w:t>ахунку на цинк) - 0,0093; манган та його сполуки в перерахунку на діоксид мангану</w:t>
      </w:r>
      <w:r w:rsidR="0090486D" w:rsidRPr="00BB2055">
        <w:rPr>
          <w:sz w:val="20"/>
          <w:szCs w:val="20"/>
          <w:lang w:val="uk-UA"/>
        </w:rPr>
        <w:t xml:space="preserve"> - </w:t>
      </w:r>
      <w:r w:rsidR="0090486D" w:rsidRPr="00BB2055">
        <w:rPr>
          <w:sz w:val="20"/>
          <w:szCs w:val="20"/>
          <w:lang w:val="uk-UA" w:eastAsia="uk-UA"/>
        </w:rPr>
        <w:t>0,0121; суспендовані частинки, недиференційовані за складом</w:t>
      </w:r>
      <w:r w:rsidR="0090486D" w:rsidRPr="00BB2055">
        <w:rPr>
          <w:sz w:val="20"/>
          <w:szCs w:val="20"/>
          <w:lang w:val="uk-UA"/>
        </w:rPr>
        <w:t xml:space="preserve">  - </w:t>
      </w:r>
      <w:r w:rsidR="0090486D" w:rsidRPr="00BB2055">
        <w:rPr>
          <w:sz w:val="20"/>
          <w:szCs w:val="20"/>
          <w:lang w:val="uk-UA" w:eastAsia="uk-UA"/>
        </w:rPr>
        <w:t>2,095113; оксиди азоту (оксид та діоксид азоту) у перерахунку на діоксид азоту</w:t>
      </w:r>
      <w:r w:rsidR="0090486D" w:rsidRPr="00BB2055">
        <w:rPr>
          <w:sz w:val="20"/>
          <w:szCs w:val="20"/>
          <w:lang w:val="uk-UA"/>
        </w:rPr>
        <w:t xml:space="preserve">  - </w:t>
      </w:r>
      <w:r w:rsidR="0090486D" w:rsidRPr="00BB2055">
        <w:rPr>
          <w:sz w:val="20"/>
          <w:szCs w:val="20"/>
          <w:lang w:val="uk-UA" w:eastAsia="uk-UA"/>
        </w:rPr>
        <w:t>0,3116; азоту(1) оксид (</w:t>
      </w:r>
      <w:r w:rsidR="0090486D" w:rsidRPr="00BB2055">
        <w:rPr>
          <w:sz w:val="20"/>
          <w:szCs w:val="20"/>
          <w:lang w:eastAsia="uk-UA"/>
        </w:rPr>
        <w:t>N</w:t>
      </w:r>
      <w:r w:rsidR="0090486D" w:rsidRPr="00BB2055">
        <w:rPr>
          <w:sz w:val="20"/>
          <w:szCs w:val="20"/>
          <w:lang w:val="uk-UA" w:eastAsia="uk-UA"/>
        </w:rPr>
        <w:t>2</w:t>
      </w:r>
      <w:r w:rsidR="0090486D" w:rsidRPr="00BB2055">
        <w:rPr>
          <w:sz w:val="20"/>
          <w:szCs w:val="20"/>
          <w:lang w:eastAsia="uk-UA"/>
        </w:rPr>
        <w:t>O</w:t>
      </w:r>
      <w:r w:rsidR="0090486D" w:rsidRPr="00BB2055">
        <w:rPr>
          <w:sz w:val="20"/>
          <w:szCs w:val="20"/>
          <w:lang w:val="uk-UA" w:eastAsia="uk-UA"/>
        </w:rPr>
        <w:t>) - 0,00491; діоксид сірки - 2,04; уайт-спірит - 2,53; вуглеводні г</w:t>
      </w:r>
      <w:r w:rsidR="0090486D" w:rsidRPr="00BB2055">
        <w:rPr>
          <w:sz w:val="20"/>
          <w:szCs w:val="20"/>
          <w:lang w:eastAsia="uk-UA"/>
        </w:rPr>
        <w:t>p</w:t>
      </w:r>
      <w:r w:rsidR="0090486D" w:rsidRPr="00BB2055">
        <w:rPr>
          <w:sz w:val="20"/>
          <w:szCs w:val="20"/>
          <w:lang w:val="uk-UA" w:eastAsia="uk-UA"/>
        </w:rPr>
        <w:t xml:space="preserve">аничні С12-С19 - 0,029; ксилол - 2,4942. </w:t>
      </w:r>
      <w:r>
        <w:rPr>
          <w:rStyle w:val="aa"/>
          <w:i/>
          <w:iCs/>
          <w:color w:val="000000"/>
          <w:sz w:val="20"/>
          <w:szCs w:val="20"/>
          <w:lang w:val="uk-UA"/>
        </w:rPr>
        <w:t>9.</w:t>
      </w:r>
      <w:r w:rsidR="0090486D" w:rsidRPr="00BB2055">
        <w:rPr>
          <w:rStyle w:val="aa"/>
          <w:i/>
          <w:iCs/>
          <w:color w:val="000000"/>
          <w:sz w:val="20"/>
          <w:szCs w:val="20"/>
          <w:lang w:val="uk-UA"/>
        </w:rPr>
        <w:t>Заходи щодо впровадження найкращих існуючих технологій виробництва, що виконані або/та які потребують виконання:</w:t>
      </w:r>
      <w:r w:rsidR="0090486D" w:rsidRPr="00BB2055">
        <w:rPr>
          <w:rStyle w:val="aa"/>
          <w:i/>
          <w:iCs/>
          <w:color w:val="000000"/>
          <w:sz w:val="20"/>
          <w:szCs w:val="20"/>
        </w:rPr>
        <w:t> </w:t>
      </w:r>
      <w:r w:rsidR="0090486D" w:rsidRPr="00BB2055">
        <w:rPr>
          <w:color w:val="000000"/>
          <w:sz w:val="20"/>
          <w:szCs w:val="20"/>
          <w:lang w:val="uk-UA"/>
        </w:rPr>
        <w:t>За ступенем впливу на забруднення атмосферного повітря зазначені об’єкти віднесені до 2-ї та 3-ї групи, які не мають виробництва або технологічне устаткування, на яких повинні впроваджуватися найкращі доступні технології та методи керування.</w:t>
      </w:r>
      <w:r w:rsidR="0090486D" w:rsidRPr="00BB2055">
        <w:rPr>
          <w:color w:val="000000"/>
          <w:sz w:val="20"/>
          <w:szCs w:val="20"/>
        </w:rPr>
        <w:t> </w:t>
      </w:r>
      <w:r w:rsidR="0090486D" w:rsidRPr="00BB2055">
        <w:rPr>
          <w:rStyle w:val="aa"/>
          <w:i/>
          <w:iCs/>
          <w:color w:val="000000"/>
          <w:sz w:val="20"/>
          <w:szCs w:val="20"/>
        </w:rPr>
        <w:t> </w:t>
      </w:r>
      <w:r>
        <w:rPr>
          <w:rStyle w:val="aa"/>
          <w:i/>
          <w:iCs/>
          <w:color w:val="000000"/>
          <w:sz w:val="20"/>
          <w:szCs w:val="20"/>
          <w:lang w:val="uk-UA"/>
        </w:rPr>
        <w:t>10.</w:t>
      </w:r>
      <w:r w:rsidR="0090486D" w:rsidRPr="00BB2055">
        <w:rPr>
          <w:rStyle w:val="aa"/>
          <w:i/>
          <w:iCs/>
          <w:color w:val="000000"/>
          <w:sz w:val="20"/>
          <w:szCs w:val="20"/>
          <w:lang w:val="uk-UA"/>
        </w:rPr>
        <w:t>Перелік заходів щодо скорочення викидів, що виконані або/та які потребують виконання:</w:t>
      </w:r>
      <w:r w:rsidR="0090486D" w:rsidRPr="00BB2055">
        <w:rPr>
          <w:rStyle w:val="aa"/>
          <w:i/>
          <w:iCs/>
          <w:color w:val="000000"/>
          <w:sz w:val="20"/>
          <w:szCs w:val="20"/>
        </w:rPr>
        <w:t> </w:t>
      </w:r>
      <w:r w:rsidR="0090486D" w:rsidRPr="00BB2055">
        <w:rPr>
          <w:color w:val="000000"/>
          <w:sz w:val="20"/>
          <w:szCs w:val="20"/>
          <w:lang w:val="uk-UA"/>
        </w:rPr>
        <w:t xml:space="preserve">Нові заходи не передбачаються, адже під час функціонування існуючого обладнання нормативи ГДВ досягаються в повній мірі. </w:t>
      </w:r>
      <w:r>
        <w:rPr>
          <w:rStyle w:val="aa"/>
          <w:i/>
          <w:iCs/>
          <w:color w:val="000000"/>
          <w:sz w:val="20"/>
          <w:szCs w:val="20"/>
          <w:lang w:val="uk-UA"/>
        </w:rPr>
        <w:t>11.</w:t>
      </w:r>
      <w:r w:rsidR="0090486D" w:rsidRPr="00BB2055">
        <w:rPr>
          <w:rStyle w:val="aa"/>
          <w:i/>
          <w:iCs/>
          <w:color w:val="000000"/>
          <w:sz w:val="20"/>
          <w:szCs w:val="20"/>
        </w:rPr>
        <w:t>Дотримання виконання природоохоронних заходів щодо скорочення викидів: </w:t>
      </w:r>
      <w:r w:rsidR="0090486D" w:rsidRPr="00BB2055">
        <w:rPr>
          <w:color w:val="000000"/>
          <w:sz w:val="20"/>
          <w:szCs w:val="20"/>
        </w:rPr>
        <w:t>Не передбачаються, оскільки природоохоронні заходи дотримуються у відповідності до вимог ст.10 Закону України «Про охорону атмосферного повітря»</w:t>
      </w:r>
      <w:r w:rsidR="0090486D" w:rsidRPr="00BB2055">
        <w:rPr>
          <w:color w:val="000000"/>
          <w:sz w:val="20"/>
          <w:szCs w:val="20"/>
          <w:lang w:val="uk-UA"/>
        </w:rPr>
        <w:t xml:space="preserve"> (</w:t>
      </w:r>
      <w:r w:rsidR="0090486D" w:rsidRPr="00BB2055">
        <w:rPr>
          <w:sz w:val="20"/>
          <w:szCs w:val="20"/>
        </w:rPr>
        <w:t>відсутній понаднормативний розрахунковий вплив на межі чи за межами СЗЗ.</w:t>
      </w:r>
      <w:r w:rsidR="0090486D" w:rsidRPr="00BB2055">
        <w:rPr>
          <w:color w:val="000000"/>
          <w:sz w:val="20"/>
          <w:szCs w:val="20"/>
          <w:lang w:val="uk-UA"/>
        </w:rPr>
        <w:t>)</w:t>
      </w:r>
      <w:r w:rsidR="0090486D" w:rsidRPr="00BB2055">
        <w:rPr>
          <w:color w:val="000000"/>
          <w:sz w:val="20"/>
          <w:szCs w:val="20"/>
        </w:rPr>
        <w:t>.</w:t>
      </w:r>
      <w:r w:rsidR="0090486D" w:rsidRPr="00BB2055">
        <w:rPr>
          <w:color w:val="000000"/>
          <w:sz w:val="20"/>
          <w:szCs w:val="20"/>
          <w:lang w:val="uk-UA"/>
        </w:rPr>
        <w:t xml:space="preserve"> </w:t>
      </w:r>
      <w:r>
        <w:rPr>
          <w:rStyle w:val="aa"/>
          <w:i/>
          <w:iCs/>
          <w:color w:val="000000"/>
          <w:sz w:val="20"/>
          <w:szCs w:val="20"/>
          <w:lang w:val="uk-UA"/>
        </w:rPr>
        <w:t>12.</w:t>
      </w:r>
      <w:r w:rsidR="0090486D" w:rsidRPr="00BB2055">
        <w:rPr>
          <w:rStyle w:val="aa"/>
          <w:i/>
          <w:iCs/>
          <w:color w:val="000000"/>
          <w:sz w:val="20"/>
          <w:szCs w:val="20"/>
        </w:rPr>
        <w:t>Відповідність пропозицій щодо дозволених обсягів викидів законодавству</w:t>
      </w:r>
      <w:r w:rsidR="0090486D" w:rsidRPr="00BB2055">
        <w:rPr>
          <w:color w:val="000000"/>
          <w:sz w:val="20"/>
          <w:szCs w:val="20"/>
        </w:rPr>
        <w:t> </w:t>
      </w:r>
      <w:r w:rsidR="0090486D" w:rsidRPr="00BB2055">
        <w:rPr>
          <w:rStyle w:val="ab"/>
          <w:i w:val="0"/>
          <w:color w:val="000000"/>
          <w:sz w:val="20"/>
          <w:szCs w:val="20"/>
        </w:rPr>
        <w:t>Пропозиції щодо дозволених обсягів викидів відповідають природоохоронному законодавству. Величини викидів від стаціонарних організованих джерел не перевищують встановлені нормативи граничнодопустимих викидів. Рівень забруднення атмосферного повітря за даними розрахунків розсіювання не перевищують гігієнічних нормативів повітря населених місць.</w:t>
      </w:r>
      <w:r w:rsidR="0090486D" w:rsidRPr="00BB2055">
        <w:rPr>
          <w:rStyle w:val="ab"/>
          <w:i w:val="0"/>
          <w:color w:val="000000"/>
          <w:sz w:val="20"/>
          <w:szCs w:val="20"/>
          <w:lang w:val="uk-UA"/>
        </w:rPr>
        <w:t xml:space="preserve"> </w:t>
      </w:r>
      <w:r>
        <w:rPr>
          <w:rStyle w:val="aa"/>
          <w:i/>
          <w:iCs/>
          <w:color w:val="000000"/>
          <w:sz w:val="20"/>
          <w:szCs w:val="20"/>
          <w:lang w:val="uk-UA"/>
        </w:rPr>
        <w:t>13.</w:t>
      </w:r>
      <w:r w:rsidR="0090486D" w:rsidRPr="00BB2055">
        <w:rPr>
          <w:rStyle w:val="aa"/>
          <w:i/>
          <w:iCs/>
          <w:color w:val="000000"/>
          <w:sz w:val="20"/>
          <w:szCs w:val="20"/>
          <w:lang w:val="uk-UA"/>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0090486D" w:rsidRPr="00BB2055">
        <w:rPr>
          <w:rStyle w:val="aa"/>
          <w:i/>
          <w:iCs/>
          <w:color w:val="000000"/>
          <w:sz w:val="20"/>
          <w:szCs w:val="20"/>
        </w:rPr>
        <w:t> </w:t>
      </w:r>
      <w:r w:rsidR="0090486D" w:rsidRPr="00BB2055">
        <w:rPr>
          <w:color w:val="000000"/>
          <w:sz w:val="20"/>
          <w:szCs w:val="20"/>
          <w:lang w:val="uk-UA"/>
        </w:rPr>
        <w:t xml:space="preserve">Вінницька обласна державна адміністрація: 21050, Вінницька обл., м. Вінниця, вул. </w:t>
      </w:r>
      <w:r w:rsidR="0090486D" w:rsidRPr="00BB2055">
        <w:rPr>
          <w:color w:val="000000"/>
          <w:sz w:val="20"/>
          <w:szCs w:val="20"/>
        </w:rPr>
        <w:t>Соборна, 70, тел. (0432) 65-17-53,</w:t>
      </w:r>
      <w:r w:rsidR="0090486D" w:rsidRPr="00BB2055">
        <w:rPr>
          <w:color w:val="000000"/>
          <w:sz w:val="20"/>
          <w:szCs w:val="20"/>
          <w:lang w:val="uk-UA"/>
        </w:rPr>
        <w:t xml:space="preserve"> </w:t>
      </w:r>
      <w:r w:rsidR="0090486D" w:rsidRPr="00BB2055">
        <w:rPr>
          <w:sz w:val="20"/>
          <w:szCs w:val="20"/>
        </w:rPr>
        <w:t>(0432)</w:t>
      </w:r>
      <w:r w:rsidR="0090486D" w:rsidRPr="00BB2055">
        <w:rPr>
          <w:color w:val="000000"/>
          <w:sz w:val="20"/>
          <w:szCs w:val="20"/>
        </w:rPr>
        <w:t xml:space="preserve"> 65-17-54,</w:t>
      </w:r>
      <w:r w:rsidR="0090486D" w:rsidRPr="00BB2055">
        <w:rPr>
          <w:color w:val="000000"/>
          <w:sz w:val="20"/>
          <w:szCs w:val="20"/>
          <w:lang w:val="uk-UA"/>
        </w:rPr>
        <w:t xml:space="preserve"> </w:t>
      </w:r>
      <w:r w:rsidR="0090486D" w:rsidRPr="00BB2055">
        <w:rPr>
          <w:sz w:val="20"/>
          <w:szCs w:val="20"/>
          <w:lang w:val="uk-UA"/>
        </w:rPr>
        <w:t>0-800-216-433</w:t>
      </w:r>
      <w:r w:rsidR="0090486D" w:rsidRPr="00BB2055">
        <w:rPr>
          <w:color w:val="000000"/>
          <w:sz w:val="20"/>
          <w:szCs w:val="20"/>
        </w:rPr>
        <w:t xml:space="preserve"> е-mail: </w:t>
      </w:r>
      <w:hyperlink r:id="rId7" w:history="1">
        <w:r w:rsidR="0090486D" w:rsidRPr="00BB2055">
          <w:rPr>
            <w:rStyle w:val="a8"/>
            <w:color w:val="000000"/>
            <w:sz w:val="20"/>
            <w:szCs w:val="20"/>
          </w:rPr>
          <w:t>oda@vin.gov.ua</w:t>
        </w:r>
      </w:hyperlink>
      <w:r w:rsidR="0090486D" w:rsidRPr="00BB2055">
        <w:rPr>
          <w:color w:val="000000"/>
          <w:sz w:val="20"/>
          <w:szCs w:val="20"/>
        </w:rPr>
        <w:t>.</w:t>
      </w:r>
      <w:r>
        <w:rPr>
          <w:color w:val="000000"/>
          <w:sz w:val="20"/>
          <w:szCs w:val="20"/>
          <w:lang w:val="uk-UA"/>
        </w:rPr>
        <w:t xml:space="preserve"> </w:t>
      </w:r>
      <w:r>
        <w:rPr>
          <w:rStyle w:val="aa"/>
          <w:color w:val="000000"/>
          <w:sz w:val="20"/>
          <w:szCs w:val="20"/>
          <w:lang w:val="uk-UA"/>
        </w:rPr>
        <w:t>14.</w:t>
      </w:r>
      <w:r w:rsidR="0090486D" w:rsidRPr="00BB2055">
        <w:rPr>
          <w:rStyle w:val="aa"/>
          <w:color w:val="000000"/>
          <w:sz w:val="20"/>
          <w:szCs w:val="20"/>
        </w:rPr>
        <w:t>Строки подання зауважень та пропозицій: </w:t>
      </w:r>
      <w:r w:rsidR="0090486D" w:rsidRPr="00BB2055">
        <w:rPr>
          <w:color w:val="000000"/>
          <w:sz w:val="20"/>
          <w:szCs w:val="20"/>
        </w:rPr>
        <w:t>протягом 30 календарних днів з моменту виходу повідомлення.  </w:t>
      </w:r>
      <w:bookmarkEnd w:id="0"/>
    </w:p>
    <w:sectPr w:rsidR="007D76EA" w:rsidRPr="00BB2055" w:rsidSect="00BB2055">
      <w:pgSz w:w="11906" w:h="16838" w:code="9"/>
      <w:pgMar w:top="794" w:right="680"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4B7B" w14:textId="77777777" w:rsidR="008E2781" w:rsidRDefault="008E2781">
      <w:r>
        <w:separator/>
      </w:r>
    </w:p>
  </w:endnote>
  <w:endnote w:type="continuationSeparator" w:id="0">
    <w:p w14:paraId="2BCA601D" w14:textId="77777777" w:rsidR="008E2781" w:rsidRDefault="008E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EB0B" w14:textId="77777777" w:rsidR="008E2781" w:rsidRDefault="008E2781">
      <w:r>
        <w:separator/>
      </w:r>
    </w:p>
  </w:footnote>
  <w:footnote w:type="continuationSeparator" w:id="0">
    <w:p w14:paraId="281E1B94" w14:textId="77777777" w:rsidR="008E2781" w:rsidRDefault="008E2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B5735"/>
    <w:multiLevelType w:val="hybridMultilevel"/>
    <w:tmpl w:val="1C8C9E5E"/>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D1BC9"/>
    <w:multiLevelType w:val="hybridMultilevel"/>
    <w:tmpl w:val="56BE2854"/>
    <w:lvl w:ilvl="0" w:tplc="98EE8D04">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48E253C8"/>
    <w:multiLevelType w:val="multilevel"/>
    <w:tmpl w:val="DC06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F60BC4"/>
    <w:multiLevelType w:val="hybridMultilevel"/>
    <w:tmpl w:val="455EAC18"/>
    <w:lvl w:ilvl="0" w:tplc="7938D5A2">
      <w:start w:val="1"/>
      <w:numFmt w:val="decimal"/>
      <w:lvlText w:val="%1)"/>
      <w:lvlJc w:val="left"/>
      <w:pPr>
        <w:tabs>
          <w:tab w:val="num" w:pos="1446"/>
        </w:tabs>
        <w:ind w:left="1446" w:hanging="360"/>
      </w:pPr>
      <w:rPr>
        <w:rFonts w:hint="default"/>
      </w:rPr>
    </w:lvl>
    <w:lvl w:ilvl="1" w:tplc="04190019" w:tentative="1">
      <w:start w:val="1"/>
      <w:numFmt w:val="lowerLetter"/>
      <w:lvlText w:val="%2."/>
      <w:lvlJc w:val="left"/>
      <w:pPr>
        <w:tabs>
          <w:tab w:val="num" w:pos="1983"/>
        </w:tabs>
        <w:ind w:left="1983" w:hanging="360"/>
      </w:pPr>
    </w:lvl>
    <w:lvl w:ilvl="2" w:tplc="0419001B" w:tentative="1">
      <w:start w:val="1"/>
      <w:numFmt w:val="lowerRoman"/>
      <w:lvlText w:val="%3."/>
      <w:lvlJc w:val="right"/>
      <w:pPr>
        <w:tabs>
          <w:tab w:val="num" w:pos="2703"/>
        </w:tabs>
        <w:ind w:left="2703" w:hanging="180"/>
      </w:pPr>
    </w:lvl>
    <w:lvl w:ilvl="3" w:tplc="0419000F" w:tentative="1">
      <w:start w:val="1"/>
      <w:numFmt w:val="decimal"/>
      <w:lvlText w:val="%4."/>
      <w:lvlJc w:val="left"/>
      <w:pPr>
        <w:tabs>
          <w:tab w:val="num" w:pos="3423"/>
        </w:tabs>
        <w:ind w:left="3423" w:hanging="360"/>
      </w:pPr>
    </w:lvl>
    <w:lvl w:ilvl="4" w:tplc="04190019" w:tentative="1">
      <w:start w:val="1"/>
      <w:numFmt w:val="lowerLetter"/>
      <w:lvlText w:val="%5."/>
      <w:lvlJc w:val="left"/>
      <w:pPr>
        <w:tabs>
          <w:tab w:val="num" w:pos="4143"/>
        </w:tabs>
        <w:ind w:left="4143" w:hanging="360"/>
      </w:pPr>
    </w:lvl>
    <w:lvl w:ilvl="5" w:tplc="0419001B" w:tentative="1">
      <w:start w:val="1"/>
      <w:numFmt w:val="lowerRoman"/>
      <w:lvlText w:val="%6."/>
      <w:lvlJc w:val="right"/>
      <w:pPr>
        <w:tabs>
          <w:tab w:val="num" w:pos="4863"/>
        </w:tabs>
        <w:ind w:left="4863" w:hanging="180"/>
      </w:pPr>
    </w:lvl>
    <w:lvl w:ilvl="6" w:tplc="0419000F" w:tentative="1">
      <w:start w:val="1"/>
      <w:numFmt w:val="decimal"/>
      <w:lvlText w:val="%7."/>
      <w:lvlJc w:val="left"/>
      <w:pPr>
        <w:tabs>
          <w:tab w:val="num" w:pos="5583"/>
        </w:tabs>
        <w:ind w:left="5583" w:hanging="360"/>
      </w:pPr>
    </w:lvl>
    <w:lvl w:ilvl="7" w:tplc="04190019" w:tentative="1">
      <w:start w:val="1"/>
      <w:numFmt w:val="lowerLetter"/>
      <w:lvlText w:val="%8."/>
      <w:lvlJc w:val="left"/>
      <w:pPr>
        <w:tabs>
          <w:tab w:val="num" w:pos="6303"/>
        </w:tabs>
        <w:ind w:left="6303" w:hanging="360"/>
      </w:pPr>
    </w:lvl>
    <w:lvl w:ilvl="8" w:tplc="0419001B" w:tentative="1">
      <w:start w:val="1"/>
      <w:numFmt w:val="lowerRoman"/>
      <w:lvlText w:val="%9."/>
      <w:lvlJc w:val="right"/>
      <w:pPr>
        <w:tabs>
          <w:tab w:val="num" w:pos="7023"/>
        </w:tabs>
        <w:ind w:left="7023" w:hanging="180"/>
      </w:pPr>
    </w:lvl>
  </w:abstractNum>
  <w:abstractNum w:abstractNumId="4" w15:restartNumberingAfterBreak="0">
    <w:nsid w:val="534A1414"/>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5D583AB6"/>
    <w:multiLevelType w:val="multilevel"/>
    <w:tmpl w:val="10D8B4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607565"/>
    <w:multiLevelType w:val="multilevel"/>
    <w:tmpl w:val="CE3C73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240967">
    <w:abstractNumId w:val="4"/>
  </w:num>
  <w:num w:numId="2" w16cid:durableId="1651325153">
    <w:abstractNumId w:val="3"/>
  </w:num>
  <w:num w:numId="3" w16cid:durableId="1585608206">
    <w:abstractNumId w:val="1"/>
  </w:num>
  <w:num w:numId="4" w16cid:durableId="1163624075">
    <w:abstractNumId w:val="0"/>
  </w:num>
  <w:num w:numId="5" w16cid:durableId="1849784051">
    <w:abstractNumId w:val="2"/>
  </w:num>
  <w:num w:numId="6" w16cid:durableId="742527914">
    <w:abstractNumId w:val="5"/>
  </w:num>
  <w:num w:numId="7" w16cid:durableId="40449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59"/>
    <w:rsid w:val="000034DE"/>
    <w:rsid w:val="00021A42"/>
    <w:rsid w:val="00023B1A"/>
    <w:rsid w:val="00025040"/>
    <w:rsid w:val="00030A7A"/>
    <w:rsid w:val="00036FBA"/>
    <w:rsid w:val="000528D8"/>
    <w:rsid w:val="000608B3"/>
    <w:rsid w:val="000610D1"/>
    <w:rsid w:val="000636E5"/>
    <w:rsid w:val="00064EE6"/>
    <w:rsid w:val="0007372D"/>
    <w:rsid w:val="00076EC1"/>
    <w:rsid w:val="00077645"/>
    <w:rsid w:val="000943DB"/>
    <w:rsid w:val="000A06CC"/>
    <w:rsid w:val="000A3355"/>
    <w:rsid w:val="000B5DF0"/>
    <w:rsid w:val="00101759"/>
    <w:rsid w:val="001156E4"/>
    <w:rsid w:val="0012294F"/>
    <w:rsid w:val="00124078"/>
    <w:rsid w:val="00125BA1"/>
    <w:rsid w:val="0013060C"/>
    <w:rsid w:val="001308E3"/>
    <w:rsid w:val="00142E8C"/>
    <w:rsid w:val="0014357E"/>
    <w:rsid w:val="00156BDC"/>
    <w:rsid w:val="001602C7"/>
    <w:rsid w:val="00166095"/>
    <w:rsid w:val="00171203"/>
    <w:rsid w:val="001C163F"/>
    <w:rsid w:val="001D377A"/>
    <w:rsid w:val="001D4325"/>
    <w:rsid w:val="001E27CD"/>
    <w:rsid w:val="001E4DDD"/>
    <w:rsid w:val="001E5D84"/>
    <w:rsid w:val="001F4ACB"/>
    <w:rsid w:val="001F53EF"/>
    <w:rsid w:val="001F6BF6"/>
    <w:rsid w:val="002022A7"/>
    <w:rsid w:val="0020381B"/>
    <w:rsid w:val="0020626A"/>
    <w:rsid w:val="00226AF2"/>
    <w:rsid w:val="00235DD9"/>
    <w:rsid w:val="00240E21"/>
    <w:rsid w:val="00241B18"/>
    <w:rsid w:val="00244362"/>
    <w:rsid w:val="002521A3"/>
    <w:rsid w:val="0026187E"/>
    <w:rsid w:val="0026615C"/>
    <w:rsid w:val="00267E6C"/>
    <w:rsid w:val="00270044"/>
    <w:rsid w:val="002715FA"/>
    <w:rsid w:val="0028626E"/>
    <w:rsid w:val="00295AAE"/>
    <w:rsid w:val="002A20C5"/>
    <w:rsid w:val="002A71B5"/>
    <w:rsid w:val="002C15DD"/>
    <w:rsid w:val="002C547F"/>
    <w:rsid w:val="002D4746"/>
    <w:rsid w:val="002D5754"/>
    <w:rsid w:val="002D76CF"/>
    <w:rsid w:val="00302A9D"/>
    <w:rsid w:val="00314544"/>
    <w:rsid w:val="003148A7"/>
    <w:rsid w:val="003208CC"/>
    <w:rsid w:val="0032475A"/>
    <w:rsid w:val="00332C16"/>
    <w:rsid w:val="00334653"/>
    <w:rsid w:val="0034137D"/>
    <w:rsid w:val="00347AE1"/>
    <w:rsid w:val="00361B42"/>
    <w:rsid w:val="00366F92"/>
    <w:rsid w:val="00367FFA"/>
    <w:rsid w:val="00373FE6"/>
    <w:rsid w:val="00376A6B"/>
    <w:rsid w:val="0038550B"/>
    <w:rsid w:val="003B7A00"/>
    <w:rsid w:val="003C52AF"/>
    <w:rsid w:val="003D0505"/>
    <w:rsid w:val="003D0BAA"/>
    <w:rsid w:val="003D4534"/>
    <w:rsid w:val="003E1615"/>
    <w:rsid w:val="003E449C"/>
    <w:rsid w:val="003E586B"/>
    <w:rsid w:val="003E7C15"/>
    <w:rsid w:val="003F017A"/>
    <w:rsid w:val="003F1CD2"/>
    <w:rsid w:val="003F2BC0"/>
    <w:rsid w:val="003F42A8"/>
    <w:rsid w:val="003F5198"/>
    <w:rsid w:val="00412545"/>
    <w:rsid w:val="00414C74"/>
    <w:rsid w:val="00416ACC"/>
    <w:rsid w:val="00421A06"/>
    <w:rsid w:val="00436E16"/>
    <w:rsid w:val="004613D5"/>
    <w:rsid w:val="004B119C"/>
    <w:rsid w:val="004B6E28"/>
    <w:rsid w:val="004C43DF"/>
    <w:rsid w:val="004D4C02"/>
    <w:rsid w:val="004E300E"/>
    <w:rsid w:val="00505E3A"/>
    <w:rsid w:val="0051197C"/>
    <w:rsid w:val="00525A6E"/>
    <w:rsid w:val="005352F2"/>
    <w:rsid w:val="005424CE"/>
    <w:rsid w:val="00545A75"/>
    <w:rsid w:val="00564D6D"/>
    <w:rsid w:val="00565002"/>
    <w:rsid w:val="00576EB2"/>
    <w:rsid w:val="00583C3C"/>
    <w:rsid w:val="00592D86"/>
    <w:rsid w:val="005946C1"/>
    <w:rsid w:val="005958C4"/>
    <w:rsid w:val="005976AB"/>
    <w:rsid w:val="005B2646"/>
    <w:rsid w:val="005C3D1F"/>
    <w:rsid w:val="005C4688"/>
    <w:rsid w:val="005C5F62"/>
    <w:rsid w:val="005D0EC9"/>
    <w:rsid w:val="005D108A"/>
    <w:rsid w:val="005D3BB2"/>
    <w:rsid w:val="005E5917"/>
    <w:rsid w:val="005E7E46"/>
    <w:rsid w:val="006029F6"/>
    <w:rsid w:val="00606A5E"/>
    <w:rsid w:val="0061430E"/>
    <w:rsid w:val="006212C5"/>
    <w:rsid w:val="00633A0E"/>
    <w:rsid w:val="00634FFC"/>
    <w:rsid w:val="006431CF"/>
    <w:rsid w:val="00663D31"/>
    <w:rsid w:val="00670DD5"/>
    <w:rsid w:val="00672E28"/>
    <w:rsid w:val="00674D49"/>
    <w:rsid w:val="00675C17"/>
    <w:rsid w:val="00676077"/>
    <w:rsid w:val="0068308E"/>
    <w:rsid w:val="00690DB8"/>
    <w:rsid w:val="00694151"/>
    <w:rsid w:val="006A5D25"/>
    <w:rsid w:val="006A648F"/>
    <w:rsid w:val="006B2765"/>
    <w:rsid w:val="006B5ADF"/>
    <w:rsid w:val="006B75E4"/>
    <w:rsid w:val="006C0AD5"/>
    <w:rsid w:val="006D1886"/>
    <w:rsid w:val="006E32CC"/>
    <w:rsid w:val="006E67E9"/>
    <w:rsid w:val="006F5D17"/>
    <w:rsid w:val="006F7C2C"/>
    <w:rsid w:val="007253E1"/>
    <w:rsid w:val="00737641"/>
    <w:rsid w:val="00760B88"/>
    <w:rsid w:val="00771255"/>
    <w:rsid w:val="00773390"/>
    <w:rsid w:val="007917DA"/>
    <w:rsid w:val="00796046"/>
    <w:rsid w:val="00796A33"/>
    <w:rsid w:val="007D302A"/>
    <w:rsid w:val="007D651D"/>
    <w:rsid w:val="007D76EA"/>
    <w:rsid w:val="007F083A"/>
    <w:rsid w:val="007F3DB3"/>
    <w:rsid w:val="00836ABB"/>
    <w:rsid w:val="00845178"/>
    <w:rsid w:val="0084651B"/>
    <w:rsid w:val="00863578"/>
    <w:rsid w:val="008B74BC"/>
    <w:rsid w:val="008C1392"/>
    <w:rsid w:val="008C6F5E"/>
    <w:rsid w:val="008D103B"/>
    <w:rsid w:val="008E06A6"/>
    <w:rsid w:val="008E2781"/>
    <w:rsid w:val="0090486D"/>
    <w:rsid w:val="0091280F"/>
    <w:rsid w:val="009336E7"/>
    <w:rsid w:val="0094284C"/>
    <w:rsid w:val="00942DD8"/>
    <w:rsid w:val="00946C92"/>
    <w:rsid w:val="00950A9B"/>
    <w:rsid w:val="009562C2"/>
    <w:rsid w:val="00960E72"/>
    <w:rsid w:val="00963224"/>
    <w:rsid w:val="00965545"/>
    <w:rsid w:val="00971897"/>
    <w:rsid w:val="009759E6"/>
    <w:rsid w:val="009765B2"/>
    <w:rsid w:val="009A0FF9"/>
    <w:rsid w:val="009A770A"/>
    <w:rsid w:val="009B7F3A"/>
    <w:rsid w:val="009C1165"/>
    <w:rsid w:val="009C2A30"/>
    <w:rsid w:val="009C4A1B"/>
    <w:rsid w:val="009C4A42"/>
    <w:rsid w:val="009C5E12"/>
    <w:rsid w:val="009C7551"/>
    <w:rsid w:val="009D2BAB"/>
    <w:rsid w:val="009D36C2"/>
    <w:rsid w:val="009D4C8E"/>
    <w:rsid w:val="009E62DF"/>
    <w:rsid w:val="009F5EFF"/>
    <w:rsid w:val="00A02607"/>
    <w:rsid w:val="00A16665"/>
    <w:rsid w:val="00A16ABB"/>
    <w:rsid w:val="00A27078"/>
    <w:rsid w:val="00A35CC4"/>
    <w:rsid w:val="00A742DC"/>
    <w:rsid w:val="00A8252F"/>
    <w:rsid w:val="00A8261F"/>
    <w:rsid w:val="00A974D8"/>
    <w:rsid w:val="00AA0627"/>
    <w:rsid w:val="00AA14F2"/>
    <w:rsid w:val="00AA164F"/>
    <w:rsid w:val="00AB0CAB"/>
    <w:rsid w:val="00AB106B"/>
    <w:rsid w:val="00AB5F3C"/>
    <w:rsid w:val="00AB62F3"/>
    <w:rsid w:val="00AC0CDE"/>
    <w:rsid w:val="00AC193D"/>
    <w:rsid w:val="00AC33D3"/>
    <w:rsid w:val="00AC3CEF"/>
    <w:rsid w:val="00AC3EEC"/>
    <w:rsid w:val="00AC5AAF"/>
    <w:rsid w:val="00AD023F"/>
    <w:rsid w:val="00AD42ED"/>
    <w:rsid w:val="00AE5922"/>
    <w:rsid w:val="00B06986"/>
    <w:rsid w:val="00B0734A"/>
    <w:rsid w:val="00B1135E"/>
    <w:rsid w:val="00B2388A"/>
    <w:rsid w:val="00B255AA"/>
    <w:rsid w:val="00B265B5"/>
    <w:rsid w:val="00B35E45"/>
    <w:rsid w:val="00B36FA9"/>
    <w:rsid w:val="00B45C9F"/>
    <w:rsid w:val="00B51E55"/>
    <w:rsid w:val="00B53F89"/>
    <w:rsid w:val="00B604FA"/>
    <w:rsid w:val="00B60962"/>
    <w:rsid w:val="00B61646"/>
    <w:rsid w:val="00B755F6"/>
    <w:rsid w:val="00B7594D"/>
    <w:rsid w:val="00B834FD"/>
    <w:rsid w:val="00B85EDC"/>
    <w:rsid w:val="00B9451A"/>
    <w:rsid w:val="00BA3190"/>
    <w:rsid w:val="00BB2055"/>
    <w:rsid w:val="00BC10E4"/>
    <w:rsid w:val="00BC5B3F"/>
    <w:rsid w:val="00BD3A42"/>
    <w:rsid w:val="00BD3D62"/>
    <w:rsid w:val="00BD461B"/>
    <w:rsid w:val="00BE1073"/>
    <w:rsid w:val="00BE3FD2"/>
    <w:rsid w:val="00BE77F9"/>
    <w:rsid w:val="00BF0345"/>
    <w:rsid w:val="00BF2DB2"/>
    <w:rsid w:val="00C011BF"/>
    <w:rsid w:val="00C14B66"/>
    <w:rsid w:val="00C449B4"/>
    <w:rsid w:val="00C56378"/>
    <w:rsid w:val="00C61439"/>
    <w:rsid w:val="00C830B4"/>
    <w:rsid w:val="00C967B5"/>
    <w:rsid w:val="00CA2CB1"/>
    <w:rsid w:val="00CA5B7E"/>
    <w:rsid w:val="00CB414E"/>
    <w:rsid w:val="00CB7F2A"/>
    <w:rsid w:val="00CD19AC"/>
    <w:rsid w:val="00CD4AEF"/>
    <w:rsid w:val="00CD64F0"/>
    <w:rsid w:val="00CE223A"/>
    <w:rsid w:val="00D03A16"/>
    <w:rsid w:val="00D03DED"/>
    <w:rsid w:val="00D11132"/>
    <w:rsid w:val="00D14405"/>
    <w:rsid w:val="00D14F77"/>
    <w:rsid w:val="00D16F98"/>
    <w:rsid w:val="00D24E78"/>
    <w:rsid w:val="00D2514D"/>
    <w:rsid w:val="00D26BD6"/>
    <w:rsid w:val="00D30111"/>
    <w:rsid w:val="00D34AE1"/>
    <w:rsid w:val="00D452D8"/>
    <w:rsid w:val="00D5288D"/>
    <w:rsid w:val="00D551F3"/>
    <w:rsid w:val="00D6498A"/>
    <w:rsid w:val="00D65E6A"/>
    <w:rsid w:val="00D824A1"/>
    <w:rsid w:val="00D92C9B"/>
    <w:rsid w:val="00DB3437"/>
    <w:rsid w:val="00DB6F1B"/>
    <w:rsid w:val="00DC1BA7"/>
    <w:rsid w:val="00DC7A13"/>
    <w:rsid w:val="00DE21DC"/>
    <w:rsid w:val="00DE2498"/>
    <w:rsid w:val="00DE69F3"/>
    <w:rsid w:val="00DF7FED"/>
    <w:rsid w:val="00E12033"/>
    <w:rsid w:val="00E326F3"/>
    <w:rsid w:val="00E40494"/>
    <w:rsid w:val="00E430EB"/>
    <w:rsid w:val="00E54149"/>
    <w:rsid w:val="00E5718B"/>
    <w:rsid w:val="00E751F2"/>
    <w:rsid w:val="00E76DA0"/>
    <w:rsid w:val="00E77ED3"/>
    <w:rsid w:val="00E85188"/>
    <w:rsid w:val="00E96271"/>
    <w:rsid w:val="00E96828"/>
    <w:rsid w:val="00EB2CC3"/>
    <w:rsid w:val="00EC2128"/>
    <w:rsid w:val="00ED2618"/>
    <w:rsid w:val="00ED2D2A"/>
    <w:rsid w:val="00ED49AB"/>
    <w:rsid w:val="00EF3182"/>
    <w:rsid w:val="00F01926"/>
    <w:rsid w:val="00F04693"/>
    <w:rsid w:val="00F31B6A"/>
    <w:rsid w:val="00F32384"/>
    <w:rsid w:val="00F44401"/>
    <w:rsid w:val="00F44A6A"/>
    <w:rsid w:val="00F51F72"/>
    <w:rsid w:val="00F70E76"/>
    <w:rsid w:val="00F75FD3"/>
    <w:rsid w:val="00F81C61"/>
    <w:rsid w:val="00F9418C"/>
    <w:rsid w:val="00FA30EB"/>
    <w:rsid w:val="00FA4EE4"/>
    <w:rsid w:val="00FA5020"/>
    <w:rsid w:val="00FB1C15"/>
    <w:rsid w:val="00FE4BF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AF785"/>
  <w15:chartTrackingRefBased/>
  <w15:docId w15:val="{EB3ACB9B-136B-4ED2-A7F5-227D7DA2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1CD2"/>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01759"/>
    <w:pPr>
      <w:ind w:firstLine="360"/>
      <w:jc w:val="both"/>
    </w:pPr>
    <w:rPr>
      <w:szCs w:val="20"/>
      <w:lang w:val="en-US"/>
    </w:rPr>
  </w:style>
  <w:style w:type="paragraph" w:customStyle="1" w:styleId="TxtNorm">
    <w:name w:val="Txt_Norm"/>
    <w:basedOn w:val="a"/>
    <w:rsid w:val="006A648F"/>
    <w:pPr>
      <w:spacing w:before="120"/>
      <w:ind w:firstLine="567"/>
      <w:jc w:val="both"/>
    </w:pPr>
    <w:rPr>
      <w:szCs w:val="20"/>
      <w:lang w:val="uk-UA"/>
    </w:rPr>
  </w:style>
  <w:style w:type="table" w:styleId="a4">
    <w:name w:val="Table Grid"/>
    <w:basedOn w:val="a1"/>
    <w:rsid w:val="00ED2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ED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styleId="a5">
    <w:name w:val="Body Text"/>
    <w:basedOn w:val="a"/>
    <w:rsid w:val="00672E28"/>
    <w:pPr>
      <w:spacing w:after="120"/>
    </w:pPr>
  </w:style>
  <w:style w:type="paragraph" w:customStyle="1" w:styleId="textreg">
    <w:name w:val="text_reg"/>
    <w:basedOn w:val="2"/>
    <w:rsid w:val="00672E28"/>
    <w:pPr>
      <w:keepLines/>
      <w:spacing w:after="0" w:line="240" w:lineRule="auto"/>
      <w:ind w:left="0" w:firstLine="567"/>
      <w:jc w:val="both"/>
    </w:pPr>
    <w:rPr>
      <w:szCs w:val="20"/>
      <w:lang w:val="uk-UA"/>
    </w:rPr>
  </w:style>
  <w:style w:type="paragraph" w:styleId="2">
    <w:name w:val="Body Text Indent 2"/>
    <w:basedOn w:val="a"/>
    <w:rsid w:val="00672E28"/>
    <w:pPr>
      <w:spacing w:after="120" w:line="480" w:lineRule="auto"/>
      <w:ind w:left="283"/>
    </w:pPr>
  </w:style>
  <w:style w:type="paragraph" w:styleId="a6">
    <w:name w:val="Balloon Text"/>
    <w:basedOn w:val="a"/>
    <w:semiHidden/>
    <w:rsid w:val="00D824A1"/>
    <w:rPr>
      <w:rFonts w:ascii="Tahoma" w:hAnsi="Tahoma" w:cs="Tahoma"/>
      <w:sz w:val="16"/>
      <w:szCs w:val="16"/>
    </w:rPr>
  </w:style>
  <w:style w:type="paragraph" w:styleId="a7">
    <w:name w:val="Normal (Web)"/>
    <w:basedOn w:val="a"/>
    <w:uiPriority w:val="99"/>
    <w:rsid w:val="00FB1C15"/>
    <w:pPr>
      <w:spacing w:before="100" w:beforeAutospacing="1" w:after="100" w:afterAutospacing="1"/>
    </w:pPr>
    <w:rPr>
      <w:lang w:val="uk-UA" w:eastAsia="uk-UA"/>
    </w:rPr>
  </w:style>
  <w:style w:type="paragraph" w:customStyle="1" w:styleId="rvps2">
    <w:name w:val="rvps2"/>
    <w:basedOn w:val="a"/>
    <w:rsid w:val="00ED49AB"/>
    <w:pPr>
      <w:spacing w:before="100" w:beforeAutospacing="1" w:after="100" w:afterAutospacing="1"/>
    </w:pPr>
    <w:rPr>
      <w:lang w:val="uk-UA" w:eastAsia="uk-UA"/>
    </w:rPr>
  </w:style>
  <w:style w:type="character" w:styleId="a8">
    <w:name w:val="Hyperlink"/>
    <w:uiPriority w:val="99"/>
    <w:unhideWhenUsed/>
    <w:rsid w:val="00ED49AB"/>
    <w:rPr>
      <w:color w:val="0000FF"/>
      <w:u w:val="single"/>
    </w:rPr>
  </w:style>
  <w:style w:type="paragraph" w:customStyle="1" w:styleId="Default">
    <w:name w:val="Default"/>
    <w:rsid w:val="001E27CD"/>
    <w:pPr>
      <w:autoSpaceDE w:val="0"/>
      <w:autoSpaceDN w:val="0"/>
      <w:adjustRightInd w:val="0"/>
    </w:pPr>
    <w:rPr>
      <w:color w:val="000000"/>
      <w:sz w:val="24"/>
      <w:szCs w:val="24"/>
    </w:rPr>
  </w:style>
  <w:style w:type="character" w:customStyle="1" w:styleId="20">
    <w:name w:val="Основной текст (2)_"/>
    <w:basedOn w:val="a0"/>
    <w:link w:val="21"/>
    <w:rsid w:val="00235DD9"/>
    <w:rPr>
      <w:sz w:val="28"/>
      <w:szCs w:val="28"/>
      <w:shd w:val="clear" w:color="auto" w:fill="FFFFFF"/>
    </w:rPr>
  </w:style>
  <w:style w:type="paragraph" w:customStyle="1" w:styleId="21">
    <w:name w:val="Основной текст (2)"/>
    <w:basedOn w:val="a"/>
    <w:link w:val="20"/>
    <w:rsid w:val="00235DD9"/>
    <w:pPr>
      <w:widowControl w:val="0"/>
      <w:shd w:val="clear" w:color="auto" w:fill="FFFFFF"/>
      <w:spacing w:after="60" w:line="0" w:lineRule="atLeast"/>
      <w:ind w:hanging="360"/>
      <w:jc w:val="center"/>
    </w:pPr>
    <w:rPr>
      <w:sz w:val="28"/>
      <w:szCs w:val="28"/>
      <w:lang w:val="uk-UA" w:eastAsia="uk-UA"/>
    </w:rPr>
  </w:style>
  <w:style w:type="paragraph" w:customStyle="1" w:styleId="a9">
    <w:basedOn w:val="a"/>
    <w:next w:val="a7"/>
    <w:uiPriority w:val="99"/>
    <w:rsid w:val="0090486D"/>
    <w:pPr>
      <w:spacing w:before="100" w:beforeAutospacing="1" w:after="100" w:afterAutospacing="1"/>
    </w:pPr>
  </w:style>
  <w:style w:type="character" w:styleId="aa">
    <w:name w:val="Strong"/>
    <w:uiPriority w:val="22"/>
    <w:qFormat/>
    <w:rsid w:val="0090486D"/>
    <w:rPr>
      <w:b/>
      <w:bCs/>
    </w:rPr>
  </w:style>
  <w:style w:type="character" w:styleId="ab">
    <w:name w:val="Emphasis"/>
    <w:uiPriority w:val="20"/>
    <w:qFormat/>
    <w:rsid w:val="009048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851811">
      <w:bodyDiv w:val="1"/>
      <w:marLeft w:val="0"/>
      <w:marRight w:val="0"/>
      <w:marTop w:val="0"/>
      <w:marBottom w:val="0"/>
      <w:divBdr>
        <w:top w:val="none" w:sz="0" w:space="0" w:color="auto"/>
        <w:left w:val="none" w:sz="0" w:space="0" w:color="auto"/>
        <w:bottom w:val="none" w:sz="0" w:space="0" w:color="auto"/>
        <w:right w:val="none" w:sz="0" w:space="0" w:color="auto"/>
      </w:divBdr>
    </w:div>
    <w:div w:id="8249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da@vin.gov.ua"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D27E1-77CF-4C56-80E7-6ADFFF01EA7C}"/>
</file>

<file path=customXml/itemProps2.xml><?xml version="1.0" encoding="utf-8"?>
<ds:datastoreItem xmlns:ds="http://schemas.openxmlformats.org/officeDocument/2006/customXml" ds:itemID="{D78295D9-E3B3-46B0-B4BD-28AF7052FB4B}"/>
</file>

<file path=customXml/itemProps3.xml><?xml version="1.0" encoding="utf-8"?>
<ds:datastoreItem xmlns:ds="http://schemas.openxmlformats.org/officeDocument/2006/customXml" ds:itemID="{DC2959D8-BA62-4045-8603-25553FD4A336}"/>
</file>

<file path=docProps/app.xml><?xml version="1.0" encoding="utf-8"?>
<Properties xmlns="http://schemas.openxmlformats.org/officeDocument/2006/extended-properties" xmlns:vt="http://schemas.openxmlformats.org/officeDocument/2006/docPropsVTypes">
  <Template>Normal.dotm</Template>
  <TotalTime>0</TotalTime>
  <Pages>1</Pages>
  <Words>4106</Words>
  <Characters>2341</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Повідомлення</vt:lpstr>
    </vt:vector>
  </TitlesOfParts>
  <Company>MATRIX</Company>
  <LinksUpToDate>false</LinksUpToDate>
  <CharactersWithSpaces>6435</CharactersWithSpaces>
  <SharedDoc>false</SharedDoc>
  <HLinks>
    <vt:vector size="6" baseType="variant">
      <vt:variant>
        <vt:i4>1048680</vt:i4>
      </vt:variant>
      <vt:variant>
        <vt:i4>0</vt:i4>
      </vt:variant>
      <vt:variant>
        <vt:i4>0</vt:i4>
      </vt:variant>
      <vt:variant>
        <vt:i4>5</vt:i4>
      </vt:variant>
      <vt:variant>
        <vt:lpwstr>mailto:oda@vin.gov.ua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Повідомлення</dc:title>
  <dc:subject/>
  <dc:creator>Dmitriy Gurchin</dc:creator>
  <cp:keywords/>
  <cp:lastModifiedBy>Нечипоренко Алла Олександрівна</cp:lastModifiedBy>
  <cp:revision>2</cp:revision>
  <cp:lastPrinted>2023-06-08T07:37:00Z</cp:lastPrinted>
  <dcterms:created xsi:type="dcterms:W3CDTF">2025-08-27T11:03:00Z</dcterms:created>
  <dcterms:modified xsi:type="dcterms:W3CDTF">2025-08-27T11:03:00Z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